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6F" w:rsidRDefault="00F27448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>
        <w:rPr>
          <w:rFonts w:ascii="Cambria" w:eastAsiaTheme="minorHAnsi" w:hAnsi="Cambria" w:cs="Cambria"/>
          <w:b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-64770</wp:posOffset>
            </wp:positionV>
            <wp:extent cx="1295400" cy="1295400"/>
            <wp:effectExtent l="0" t="0" r="0" b="0"/>
            <wp:wrapSquare wrapText="bothSides"/>
            <wp:docPr id="1" name="Рисунок 1" descr="D:\YandexDisk\Website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YandexDisk\Website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B2E" w:rsidRPr="00B22B2E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Серебрянникова Юлия</w:t>
      </w:r>
      <w:r w:rsidR="005B576F"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, психолог, специалист</w:t>
      </w:r>
    </w:p>
    <w:p w:rsidR="005B576F" w:rsidRPr="005B576F" w:rsidRDefault="005B576F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по регрессионной терапии.</w:t>
      </w:r>
      <w:r w:rsidR="00B04662" w:rsidRPr="00B04662">
        <w:rPr>
          <w:rFonts w:ascii="Cambria" w:hAnsi="Cambria" w:cs="Cambria"/>
          <w:b/>
          <w:noProof/>
          <w:color w:val="2E74B5" w:themeColor="accent1" w:themeShade="BF"/>
          <w:sz w:val="32"/>
          <w:szCs w:val="32"/>
          <w:lang w:eastAsia="ru-RU"/>
        </w:rPr>
        <w:t xml:space="preserve"> </w:t>
      </w:r>
    </w:p>
    <w:p w:rsidR="005B576F" w:rsidRPr="00273D17" w:rsidRDefault="005B576F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</w:t>
      </w:r>
      <w:hyperlink r:id="rId7" w:history="1"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www.</w:t>
        </w:r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  <w:lang w:val="en-US"/>
          </w:rPr>
          <w:t>serebryannikova</w:t>
        </w:r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.</w:t>
        </w:r>
        <w:proofErr w:type="spellStart"/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ru</w:t>
        </w:r>
        <w:proofErr w:type="spellEnd"/>
      </w:hyperlink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  8 (9</w:t>
      </w:r>
      <w:r w:rsidR="00B22B2E" w:rsidRPr="00B22B2E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05</w:t>
      </w: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) </w:t>
      </w:r>
      <w:r w:rsidR="00B22B2E" w:rsidRPr="00273D17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503 39 10</w:t>
      </w:r>
    </w:p>
    <w:p w:rsidR="00E04265" w:rsidRDefault="00E04265" w:rsidP="00E04265">
      <w:pPr>
        <w:pStyle w:val="a7"/>
        <w:spacing w:after="0"/>
        <w:jc w:val="center"/>
        <w:rPr>
          <w:rFonts w:ascii="Cambria" w:eastAsiaTheme="minorHAnsi" w:hAnsi="Cambria" w:cs="Cambria"/>
          <w:b/>
          <w:color w:val="2E74B5" w:themeColor="accent1" w:themeShade="BF"/>
          <w:sz w:val="36"/>
          <w:szCs w:val="32"/>
        </w:rPr>
      </w:pPr>
    </w:p>
    <w:p w:rsidR="00E04265" w:rsidRDefault="005B576F" w:rsidP="00E04265">
      <w:pPr>
        <w:pStyle w:val="a7"/>
        <w:spacing w:after="0"/>
        <w:jc w:val="center"/>
        <w:rPr>
          <w:rFonts w:ascii="Cambria" w:eastAsiaTheme="minorHAnsi" w:hAnsi="Cambria" w:cs="Cambria"/>
          <w:b/>
          <w:color w:val="2E74B5" w:themeColor="accent1" w:themeShade="BF"/>
          <w:sz w:val="36"/>
          <w:szCs w:val="32"/>
        </w:rPr>
      </w:pPr>
      <w:r w:rsidRPr="00E04265">
        <w:rPr>
          <w:rFonts w:ascii="Cambria" w:eastAsiaTheme="minorHAnsi" w:hAnsi="Cambria" w:cs="Cambria"/>
          <w:b/>
          <w:color w:val="2E74B5" w:themeColor="accent1" w:themeShade="BF"/>
          <w:sz w:val="36"/>
          <w:szCs w:val="32"/>
        </w:rPr>
        <w:t>Анкета клиента для прохождения</w:t>
      </w:r>
    </w:p>
    <w:p w:rsidR="0088246A" w:rsidRPr="00E04265" w:rsidRDefault="005B576F" w:rsidP="00E04265">
      <w:pPr>
        <w:pStyle w:val="a7"/>
        <w:spacing w:after="0"/>
        <w:jc w:val="center"/>
        <w:rPr>
          <w:rFonts w:ascii="Cambria" w:eastAsiaTheme="minorHAnsi" w:hAnsi="Cambria" w:cs="Cambria"/>
          <w:b/>
          <w:color w:val="2E74B5" w:themeColor="accent1" w:themeShade="BF"/>
          <w:sz w:val="40"/>
          <w:szCs w:val="32"/>
        </w:rPr>
      </w:pPr>
      <w:r w:rsidRPr="00E04265">
        <w:rPr>
          <w:rFonts w:ascii="Cambria" w:eastAsiaTheme="minorHAnsi" w:hAnsi="Cambria" w:cs="Cambria"/>
          <w:b/>
          <w:color w:val="2E74B5" w:themeColor="accent1" w:themeShade="BF"/>
          <w:sz w:val="36"/>
          <w:szCs w:val="32"/>
        </w:rPr>
        <w:t>регрессионной терапии</w:t>
      </w:r>
    </w:p>
    <w:p w:rsidR="00E04265" w:rsidRDefault="00E04265" w:rsidP="00457A4C">
      <w:pPr>
        <w:textAlignment w:val="top"/>
        <w:rPr>
          <w:rFonts w:ascii="Times New Roman" w:hAnsi="Times New Roman" w:cs="Times New Roman"/>
          <w:b/>
        </w:rPr>
      </w:pPr>
    </w:p>
    <w:p w:rsidR="00457A4C" w:rsidRPr="00FF577D" w:rsidRDefault="0088246A" w:rsidP="00457A4C">
      <w:pPr>
        <w:textAlignment w:val="top"/>
        <w:rPr>
          <w:rFonts w:ascii="Times New Roman" w:hAnsi="Times New Roman" w:cs="Times New Roman"/>
          <w:b/>
        </w:rPr>
      </w:pPr>
      <w:r w:rsidRPr="005B576F">
        <w:rPr>
          <w:rFonts w:ascii="Times New Roman" w:hAnsi="Times New Roman" w:cs="Times New Roman"/>
          <w:b/>
        </w:rPr>
        <w:t xml:space="preserve">Дата </w:t>
      </w:r>
      <w:r w:rsidRPr="00C0576F">
        <w:rPr>
          <w:rFonts w:ascii="Times New Roman" w:hAnsi="Times New Roman" w:cs="Times New Roman"/>
          <w:b/>
        </w:rPr>
        <w:t>проведения</w:t>
      </w:r>
      <w:r w:rsidRPr="005B576F">
        <w:rPr>
          <w:rFonts w:ascii="Times New Roman" w:hAnsi="Times New Roman" w:cs="Times New Roman"/>
          <w:b/>
        </w:rPr>
        <w:t xml:space="preserve"> </w:t>
      </w:r>
      <w:r w:rsidR="005B576F">
        <w:rPr>
          <w:rFonts w:ascii="Times New Roman" w:hAnsi="Times New Roman" w:cs="Times New Roman"/>
          <w:b/>
        </w:rPr>
        <w:t>регрессии</w:t>
      </w:r>
      <w:r w:rsidR="00457A4C" w:rsidRPr="00FF577D">
        <w:rPr>
          <w:rFonts w:ascii="Times New Roman" w:hAnsi="Times New Roman" w:cs="Times New Roman"/>
          <w:b/>
        </w:rPr>
        <w:t>:</w:t>
      </w:r>
    </w:p>
    <w:p w:rsidR="00457A4C" w:rsidRPr="00FF577D" w:rsidRDefault="002278AF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7" o:spid="_x0000_s1044" style="width:440.25pt;height:19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4D5E60" w:rsidRDefault="00CD59E2" w:rsidP="00457A4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D5E6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457A4C" w:rsidRPr="004D5E60" w:rsidRDefault="00457A4C" w:rsidP="00457A4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FF577D">
      <w:pPr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ФИО:</w:t>
      </w:r>
    </w:p>
    <w:p w:rsidR="00457A4C" w:rsidRPr="00FF577D" w:rsidRDefault="002278AF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6" o:spid="_x0000_s1043" style="width:440.25pt;height:39.4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4D5E60" w:rsidRDefault="00CD59E2" w:rsidP="00457A4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D5E6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57A4C" w:rsidRPr="004D5E60" w:rsidRDefault="00CD59E2" w:rsidP="00457A4C">
                  <w:pPr>
                    <w:rPr>
                      <w:rFonts w:ascii="Times New Roman" w:hAnsi="Times New Roman" w:cs="Times New Roman"/>
                    </w:rPr>
                  </w:pPr>
                  <w:r w:rsidRPr="004D5E6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</w:p>
    <w:p w:rsidR="00457A4C" w:rsidRPr="00FF577D" w:rsidRDefault="00457A4C" w:rsidP="00457A4C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</w:t>
      </w:r>
      <w:r w:rsidR="00E51235" w:rsidRPr="00FF577D">
        <w:rPr>
          <w:rFonts w:ascii="Times New Roman" w:hAnsi="Times New Roman" w:cs="Times New Roman"/>
          <w:b/>
        </w:rPr>
        <w:t xml:space="preserve"> </w:t>
      </w:r>
      <w:r w:rsidR="00D55D30" w:rsidRPr="00FF577D">
        <w:rPr>
          <w:rFonts w:ascii="Times New Roman" w:hAnsi="Times New Roman" w:cs="Times New Roman"/>
          <w:b/>
        </w:rPr>
        <w:t>(</w:t>
      </w:r>
      <w:proofErr w:type="gramStart"/>
      <w:r w:rsidR="00D55D30" w:rsidRPr="00FF577D">
        <w:rPr>
          <w:rFonts w:ascii="Times New Roman" w:hAnsi="Times New Roman" w:cs="Times New Roman"/>
          <w:b/>
        </w:rPr>
        <w:t>мобильный )</w:t>
      </w:r>
      <w:proofErr w:type="gramEnd"/>
    </w:p>
    <w:p w:rsidR="00457A4C" w:rsidRPr="00CD59E2" w:rsidRDefault="002278AF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5" o:spid="_x0000_s1042" style="width:440.25pt;height:23.4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D731F5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Е-</w:t>
      </w:r>
      <w:proofErr w:type="spellStart"/>
      <w:r w:rsidRPr="00FF577D">
        <w:rPr>
          <w:rFonts w:ascii="Times New Roman" w:hAnsi="Times New Roman" w:cs="Times New Roman"/>
          <w:b/>
        </w:rPr>
        <w:t>mail</w:t>
      </w:r>
      <w:proofErr w:type="spellEnd"/>
      <w:r w:rsidRPr="00FF577D">
        <w:rPr>
          <w:rFonts w:ascii="Times New Roman" w:hAnsi="Times New Roman" w:cs="Times New Roman"/>
          <w:b/>
        </w:rPr>
        <w:t>:</w:t>
      </w:r>
    </w:p>
    <w:p w:rsidR="00457A4C" w:rsidRPr="00CD59E2" w:rsidRDefault="002278AF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4" o:spid="_x0000_s1041" style="width:440.25pt;height:22.9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D731F5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рождения:</w:t>
      </w:r>
    </w:p>
    <w:p w:rsidR="00457A4C" w:rsidRPr="00CD59E2" w:rsidRDefault="002278AF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3" o:spid="_x0000_s1040" style="width:440.25pt;height:22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D731F5" w:rsidRDefault="00457A4C" w:rsidP="00457A4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 xml:space="preserve">Возраст:  </w:t>
      </w:r>
    </w:p>
    <w:p w:rsidR="00457A4C" w:rsidRPr="00CD59E2" w:rsidRDefault="002278AF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2" o:spid="_x0000_s1039" style="width:440.25pt;height:22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D731F5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457A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Семейное положение:</w:t>
      </w:r>
    </w:p>
    <w:p w:rsidR="00457A4C" w:rsidRPr="00CD59E2" w:rsidRDefault="002278AF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8" style="width:440.25pt;height:22.9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style="mso-next-textbox:#_x0000_s1038" inset="0,0,0,0">
              <w:txbxContent>
                <w:p w:rsidR="00457A4C" w:rsidRPr="00E34B8F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  <w:lang w:val="en-CA"/>
                    </w:rPr>
                  </w:pPr>
                </w:p>
                <w:p w:rsidR="00457A4C" w:rsidRPr="00E34B8F" w:rsidRDefault="00457A4C" w:rsidP="00457A4C">
                  <w:pPr>
                    <w:ind w:left="11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CD59E2" w:rsidRDefault="0088246A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Возраст детей:</w:t>
      </w:r>
      <w:r w:rsidR="00D55D30" w:rsidRPr="00FF577D">
        <w:rPr>
          <w:rFonts w:ascii="Times New Roman" w:hAnsi="Times New Roman" w:cs="Times New Roman"/>
          <w:b/>
        </w:rPr>
        <w:t xml:space="preserve"> </w:t>
      </w:r>
      <w:r w:rsidR="002278AF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2278A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7" style="width:440.25pt;height:22.9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16AB0" w:rsidRPr="00E34B8F" w:rsidRDefault="00E16AB0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CC7464" w:rsidRPr="00CD59E2" w:rsidRDefault="0088246A" w:rsidP="00CC7464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Профессия:</w:t>
      </w:r>
      <w:r w:rsidR="002278AF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2278A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6" style="width:443pt;height:25.6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CC7464" w:rsidRPr="00E34B8F" w:rsidRDefault="00CC7464" w:rsidP="00CC7464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Предыдущий опыт регрессий:</w:t>
      </w:r>
    </w:p>
    <w:p w:rsidR="0088246A" w:rsidRPr="00CD59E2" w:rsidRDefault="002278AF" w:rsidP="0088246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5" style="width:445.5pt;height:28.4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lang w:val="en-CA"/>
                    </w:rPr>
                  </w:pPr>
                </w:p>
                <w:p w:rsidR="0088246A" w:rsidRPr="00E34B8F" w:rsidRDefault="0088246A" w:rsidP="0088246A">
                  <w:pPr>
                    <w:ind w:left="11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Проходите ли сейчас длительную психологическую терапию:</w:t>
      </w:r>
      <w:r w:rsidRPr="00FF577D">
        <w:rPr>
          <w:rFonts w:ascii="Times New Roman" w:hAnsi="Times New Roman" w:cs="Times New Roman"/>
          <w:b/>
        </w:rPr>
        <w:t xml:space="preserve"> </w:t>
      </w:r>
      <w:r w:rsidR="002278AF">
        <w:rPr>
          <w:rFonts w:ascii="Times New Roman" w:hAnsi="Times New Roman" w:cs="Times New Roman"/>
          <w:b/>
          <w:noProof/>
          <w:lang w:eastAsia="ru-RU"/>
        </w:rPr>
      </w:r>
      <w:r w:rsidR="002278AF">
        <w:rPr>
          <w:rFonts w:ascii="Times New Roman" w:hAnsi="Times New Roman" w:cs="Times New Roman"/>
          <w:b/>
          <w:noProof/>
          <w:lang w:eastAsia="ru-RU"/>
        </w:rPr>
        <w:pict>
          <v:rect id="_x0000_s1034" style="width:453.75pt;height:22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8246A" w:rsidRDefault="0088246A" w:rsidP="0088246A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Попытки к самоубийству\ эпилепсия\ заболевания сердца\ онкологические заболевания\ заболевания психики\ беременность:</w:t>
      </w:r>
    </w:p>
    <w:p w:rsidR="0088246A" w:rsidRDefault="002278AF" w:rsidP="0088246A">
      <w:pPr>
        <w:spacing w:line="27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3" style="width:455.5pt;height:34.6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CD59E2" w:rsidRDefault="0088246A" w:rsidP="0088246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Страхи:</w:t>
      </w:r>
      <w:r w:rsidRPr="00FF577D">
        <w:rPr>
          <w:rFonts w:ascii="Times New Roman" w:hAnsi="Times New Roman" w:cs="Times New Roman"/>
          <w:b/>
        </w:rPr>
        <w:t xml:space="preserve"> </w:t>
      </w:r>
      <w:r w:rsidR="002278AF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2278A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2" style="width:455.45pt;height:46.9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8246A" w:rsidRDefault="0088246A" w:rsidP="0088246A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Pr="00CD59E2" w:rsidRDefault="0088246A" w:rsidP="0088246A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Увлечения:</w:t>
      </w:r>
      <w:r w:rsidR="002278AF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2278AF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1" style="width:455.5pt;height:34.6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Default="00F5081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Повод для регрессии:</w:t>
      </w:r>
    </w:p>
    <w:p w:rsidR="0088246A" w:rsidRPr="00CD59E2" w:rsidRDefault="002278AF" w:rsidP="0088246A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0" style="width:455.5pt;height:34.6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F5081A" w:rsidRPr="00F5081A" w:rsidRDefault="00F5081A" w:rsidP="00F5081A">
      <w:pPr>
        <w:spacing w:line="276" w:lineRule="auto"/>
        <w:rPr>
          <w:rFonts w:ascii="Times New Roman" w:hAnsi="Times New Roman" w:cs="Times New Roman"/>
          <w:b/>
        </w:rPr>
      </w:pPr>
      <w:r w:rsidRPr="00F5081A">
        <w:rPr>
          <w:rFonts w:ascii="Times New Roman" w:hAnsi="Times New Roman" w:cs="Times New Roman"/>
          <w:b/>
        </w:rPr>
        <w:t>Вопросы для рассмотрения (сформулировать именно как вопросы: когда? зачем? как мы св</w:t>
      </w:r>
      <w:r w:rsidR="00CD59E2">
        <w:rPr>
          <w:rFonts w:ascii="Times New Roman" w:hAnsi="Times New Roman" w:cs="Times New Roman"/>
          <w:b/>
        </w:rPr>
        <w:t xml:space="preserve">язаны? в чем предназначение? и </w:t>
      </w:r>
      <w:r w:rsidRPr="00F5081A">
        <w:rPr>
          <w:rFonts w:ascii="Times New Roman" w:hAnsi="Times New Roman" w:cs="Times New Roman"/>
          <w:b/>
        </w:rPr>
        <w:t>т.д.)</w:t>
      </w:r>
    </w:p>
    <w:p w:rsidR="00F5081A" w:rsidRPr="00FF577D" w:rsidRDefault="002278AF" w:rsidP="00F5081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0" o:spid="_x0000_s1029" style="width:455.45pt;height:218.7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F5081A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1)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2)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3)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4)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5)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6)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7)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8)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9)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10)</w:t>
                  </w:r>
                </w:p>
              </w:txbxContent>
            </v:textbox>
            <w10:wrap type="none"/>
            <w10:anchorlock/>
          </v:rect>
        </w:pict>
      </w:r>
    </w:p>
    <w:p w:rsidR="00A5754E" w:rsidRPr="00761ED9" w:rsidRDefault="00A5754E" w:rsidP="00A5754E">
      <w:pPr>
        <w:rPr>
          <w:b/>
        </w:rPr>
      </w:pPr>
      <w:r>
        <w:rPr>
          <w:b/>
        </w:rPr>
        <w:t>Основной фокус сессии:</w:t>
      </w:r>
    </w:p>
    <w:p w:rsidR="00A5754E" w:rsidRPr="00A5754E" w:rsidRDefault="00A5754E" w:rsidP="00A5754E">
      <w:pPr>
        <w:spacing w:after="0" w:line="240" w:lineRule="auto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Сформулируйте, по какому принципу мы буд</w:t>
      </w:r>
      <w:r>
        <w:rPr>
          <w:rFonts w:ascii="Times New Roman" w:hAnsi="Times New Roman" w:cs="Times New Roman"/>
          <w:b/>
        </w:rPr>
        <w:t>ем искать важную прошлую жизнь.</w:t>
      </w:r>
      <w:r w:rsidRPr="00A5754E">
        <w:rPr>
          <w:rFonts w:ascii="Times New Roman" w:hAnsi="Times New Roman" w:cs="Times New Roman"/>
          <w:b/>
        </w:rPr>
        <w:t xml:space="preserve"> Например:</w:t>
      </w:r>
    </w:p>
    <w:p w:rsidR="00A5754E" w:rsidRDefault="00A5754E" w:rsidP="00A5754E">
      <w:pPr>
        <w:spacing w:after="0" w:line="360" w:lineRule="auto"/>
        <w:rPr>
          <w:rFonts w:ascii="Times New Roman" w:hAnsi="Times New Roman" w:cs="Times New Roman"/>
          <w:b/>
        </w:rPr>
      </w:pPr>
    </w:p>
    <w:p w:rsidR="00A5754E" w:rsidRPr="00A5754E" w:rsidRDefault="00A5754E" w:rsidP="00A5754E">
      <w:pPr>
        <w:spacing w:after="0" w:line="360" w:lineRule="auto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«Важная прошлая жизнь, которая содержит в себе причины …»;</w:t>
      </w:r>
    </w:p>
    <w:p w:rsidR="00A5754E" w:rsidRPr="00A5754E" w:rsidRDefault="00A5754E" w:rsidP="00A5754E">
      <w:pPr>
        <w:spacing w:after="0" w:line="360" w:lineRule="auto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 xml:space="preserve">или «важная прошлая жизнь, которая даст мне ответ на вопрос…»; </w:t>
      </w:r>
    </w:p>
    <w:p w:rsidR="00A5754E" w:rsidRPr="00A5754E" w:rsidRDefault="00A5754E" w:rsidP="00A5754E">
      <w:pPr>
        <w:spacing w:after="0" w:line="360" w:lineRule="auto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или «важная прошлая жизнь, которая даст возможность ...».</w:t>
      </w:r>
    </w:p>
    <w:p w:rsidR="00F5081A" w:rsidRDefault="00A5754E" w:rsidP="00A5754E">
      <w:pPr>
        <w:spacing w:after="0" w:line="36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</w:rPr>
        <w:lastRenderedPageBreak/>
        <w:t>«</w:t>
      </w:r>
      <w:r w:rsidRPr="00A5754E">
        <w:rPr>
          <w:rFonts w:ascii="Times New Roman" w:hAnsi="Times New Roman" w:cs="Times New Roman"/>
          <w:b/>
        </w:rPr>
        <w:t xml:space="preserve">Мы просим Наставников помочь найти важную прошлую </w:t>
      </w:r>
      <w:r>
        <w:rPr>
          <w:rFonts w:ascii="Times New Roman" w:hAnsi="Times New Roman" w:cs="Times New Roman"/>
          <w:b/>
        </w:rPr>
        <w:t>жизнь, которая…»</w:t>
      </w:r>
      <w:r w:rsidR="002278AF">
        <w:rPr>
          <w:rFonts w:ascii="Times New Roman" w:hAnsi="Times New Roman" w:cs="Times New Roman"/>
          <w:b/>
          <w:noProof/>
          <w:lang w:eastAsia="ru-RU"/>
        </w:rPr>
      </w:r>
      <w:r w:rsidR="002278AF">
        <w:rPr>
          <w:rFonts w:ascii="Times New Roman" w:hAnsi="Times New Roman" w:cs="Times New Roman"/>
          <w:b/>
          <w:noProof/>
          <w:lang w:eastAsia="ru-RU"/>
        </w:rPr>
        <w:pict>
          <v:rect id="_x0000_s1028" style="width:455.5pt;height:60.8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style="mso-next-textbox:#_x0000_s1028" inset="0,0,0,0">
              <w:txbxContent>
                <w:p w:rsidR="00F5081A" w:rsidRPr="00E34B8F" w:rsidRDefault="00F5081A" w:rsidP="00F5081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5754E" w:rsidRPr="00E34B8F" w:rsidRDefault="00A5754E" w:rsidP="00F5081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5754E" w:rsidRPr="00E34B8F" w:rsidRDefault="00A5754E" w:rsidP="00F5081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F5081A" w:rsidRDefault="00A5754E" w:rsidP="00F5081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вы узнали обо мне:</w:t>
      </w:r>
    </w:p>
    <w:p w:rsidR="00F5081A" w:rsidRDefault="002278AF" w:rsidP="00F5081A">
      <w:pPr>
        <w:spacing w:line="27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7" style="width:455.5pt;height:34.6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F5081A" w:rsidRPr="00E34B8F" w:rsidRDefault="00F5081A" w:rsidP="00F5081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Хотели бы Вы получать информацию о предстоящих событиях (моих семинарах, открытых группах, встречах?)</w:t>
      </w:r>
    </w:p>
    <w:p w:rsidR="00A5754E" w:rsidRPr="00FF577D" w:rsidRDefault="002278AF" w:rsidP="00A5754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1" o:spid="_x0000_s1026" style="width:456pt;height:47.7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A5754E" w:rsidRPr="00E34B8F" w:rsidRDefault="00A5754E" w:rsidP="000F5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C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5754E" w:rsidRP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Я даю разрешение проводить со мной Регрессию в Прошлые Жизни и Промежуток между жизнями.</w:t>
      </w:r>
    </w:p>
    <w:p w:rsidR="00A5754E" w:rsidRP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Я беру на себя ответственность за предоставление в анкете всей необходимой информации о своем состоянии, а также за те изменения и принятие жизненно важных решений, которые могут последовать за прохождением регрессии.</w:t>
      </w:r>
    </w:p>
    <w:p w:rsidR="0088246A" w:rsidRPr="00E34B8F" w:rsidRDefault="00E34B8F" w:rsidP="00E34B8F">
      <w:pPr>
        <w:jc w:val="both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E34B8F">
        <w:rPr>
          <w:rFonts w:ascii="Times New Roman" w:hAnsi="Times New Roman" w:cs="Times New Roman"/>
          <w:b/>
          <w:color w:val="0F243E"/>
          <w:sz w:val="24"/>
          <w:szCs w:val="24"/>
        </w:rPr>
        <w:t>Возможно ли опубликовать вашу историю или выводы в конце сессии для своих выступлений или статей с просветительской целью без использования ваших персональных данных (ФИО, возраст)?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Ответ </w:t>
      </w:r>
      <w:proofErr w:type="gramStart"/>
      <w:r>
        <w:rPr>
          <w:rFonts w:ascii="Times New Roman" w:hAnsi="Times New Roman" w:cs="Times New Roman"/>
          <w:b/>
          <w:color w:val="0F243E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b/>
          <w:color w:val="0F243E"/>
          <w:sz w:val="24"/>
          <w:szCs w:val="24"/>
          <w:lang w:val="en-US"/>
        </w:rPr>
        <w:t>/</w:t>
      </w:r>
      <w:r w:rsidR="00BB3F50">
        <w:rPr>
          <w:rFonts w:ascii="Times New Roman" w:hAnsi="Times New Roman" w:cs="Times New Roman"/>
          <w:b/>
          <w:color w:val="0F243E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>ет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E34B8F" w:rsidTr="00FE4FB8">
        <w:trPr>
          <w:trHeight w:val="493"/>
        </w:trPr>
        <w:tc>
          <w:tcPr>
            <w:tcW w:w="9214" w:type="dxa"/>
            <w:vAlign w:val="center"/>
          </w:tcPr>
          <w:p w:rsidR="00E34B8F" w:rsidRPr="000F532B" w:rsidRDefault="00E34B8F" w:rsidP="0088246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34B8F" w:rsidRDefault="00E34B8F" w:rsidP="0088246A">
      <w:pPr>
        <w:rPr>
          <w:b/>
          <w:color w:val="0F243E"/>
          <w:sz w:val="24"/>
          <w:szCs w:val="24"/>
        </w:rPr>
      </w:pPr>
    </w:p>
    <w:p w:rsidR="00E34B8F" w:rsidRPr="000C4BE1" w:rsidRDefault="00E34B8F" w:rsidP="0088246A">
      <w:pPr>
        <w:rPr>
          <w:b/>
          <w:color w:val="0F243E"/>
          <w:sz w:val="24"/>
          <w:szCs w:val="24"/>
        </w:rPr>
      </w:pPr>
    </w:p>
    <w:p w:rsidR="0088246A" w:rsidRPr="0088246A" w:rsidRDefault="0088246A" w:rsidP="0088246A">
      <w:pPr>
        <w:rPr>
          <w:rFonts w:ascii="Times New Roman" w:hAnsi="Times New Roman" w:cs="Times New Roman"/>
          <w:b/>
          <w:color w:val="0F243E"/>
        </w:rPr>
      </w:pPr>
      <w:r w:rsidRPr="0088246A">
        <w:rPr>
          <w:rFonts w:ascii="Times New Roman" w:hAnsi="Times New Roman" w:cs="Times New Roman"/>
          <w:b/>
          <w:color w:val="0F243E"/>
          <w:sz w:val="24"/>
          <w:szCs w:val="24"/>
        </w:rPr>
        <w:t>ПОДПИСЬ________________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___   </w:t>
      </w:r>
      <w:bookmarkStart w:id="0" w:name="_GoBack"/>
      <w:bookmarkEnd w:id="0"/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Pr="0088246A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                     ДАТА________________________</w:t>
      </w:r>
    </w:p>
    <w:p w:rsidR="0088246A" w:rsidRPr="00FF577D" w:rsidRDefault="0088246A" w:rsidP="00CC7464">
      <w:pPr>
        <w:spacing w:line="276" w:lineRule="auto"/>
        <w:rPr>
          <w:rFonts w:ascii="Times New Roman" w:hAnsi="Times New Roman" w:cs="Times New Roman"/>
          <w:b/>
        </w:rPr>
      </w:pPr>
    </w:p>
    <w:sectPr w:rsidR="0088246A" w:rsidRPr="00FF577D" w:rsidSect="00F27448">
      <w:pgSz w:w="11906" w:h="16838"/>
      <w:pgMar w:top="567" w:right="170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B95"/>
    <w:multiLevelType w:val="hybridMultilevel"/>
    <w:tmpl w:val="875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02"/>
    <w:multiLevelType w:val="hybridMultilevel"/>
    <w:tmpl w:val="1540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1092"/>
    <w:multiLevelType w:val="hybridMultilevel"/>
    <w:tmpl w:val="61E6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45C2"/>
    <w:multiLevelType w:val="hybridMultilevel"/>
    <w:tmpl w:val="E924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187A"/>
    <w:multiLevelType w:val="hybridMultilevel"/>
    <w:tmpl w:val="037623CC"/>
    <w:lvl w:ilvl="0" w:tplc="894A3C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5953110"/>
    <w:multiLevelType w:val="hybridMultilevel"/>
    <w:tmpl w:val="D940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353F"/>
    <w:multiLevelType w:val="hybridMultilevel"/>
    <w:tmpl w:val="6596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022"/>
    <w:rsid w:val="000A2F92"/>
    <w:rsid w:val="000F532B"/>
    <w:rsid w:val="00194FB3"/>
    <w:rsid w:val="00220E48"/>
    <w:rsid w:val="002278AF"/>
    <w:rsid w:val="00273D17"/>
    <w:rsid w:val="003A2A61"/>
    <w:rsid w:val="003B4733"/>
    <w:rsid w:val="00455DD7"/>
    <w:rsid w:val="00457A4C"/>
    <w:rsid w:val="004D5E60"/>
    <w:rsid w:val="005B576F"/>
    <w:rsid w:val="00673022"/>
    <w:rsid w:val="006C17B2"/>
    <w:rsid w:val="006D44D2"/>
    <w:rsid w:val="00783129"/>
    <w:rsid w:val="007C27A9"/>
    <w:rsid w:val="008175BF"/>
    <w:rsid w:val="0085521A"/>
    <w:rsid w:val="00866970"/>
    <w:rsid w:val="0088246A"/>
    <w:rsid w:val="008977FA"/>
    <w:rsid w:val="00907BAC"/>
    <w:rsid w:val="00A34114"/>
    <w:rsid w:val="00A5754E"/>
    <w:rsid w:val="00A72D20"/>
    <w:rsid w:val="00AC3E8A"/>
    <w:rsid w:val="00B04662"/>
    <w:rsid w:val="00B057E4"/>
    <w:rsid w:val="00B22B2E"/>
    <w:rsid w:val="00B37B45"/>
    <w:rsid w:val="00B63434"/>
    <w:rsid w:val="00BB3F50"/>
    <w:rsid w:val="00C0576F"/>
    <w:rsid w:val="00CC7464"/>
    <w:rsid w:val="00CD59E2"/>
    <w:rsid w:val="00CF6B4C"/>
    <w:rsid w:val="00D55D30"/>
    <w:rsid w:val="00D731F5"/>
    <w:rsid w:val="00E04265"/>
    <w:rsid w:val="00E16AB0"/>
    <w:rsid w:val="00E33A48"/>
    <w:rsid w:val="00E34B8F"/>
    <w:rsid w:val="00E51235"/>
    <w:rsid w:val="00E66FF7"/>
    <w:rsid w:val="00EC2252"/>
    <w:rsid w:val="00F27448"/>
    <w:rsid w:val="00F5081A"/>
    <w:rsid w:val="00FA313B"/>
    <w:rsid w:val="00FA7AE8"/>
    <w:rsid w:val="00FD7739"/>
    <w:rsid w:val="00FE4FB8"/>
    <w:rsid w:val="00FF577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87478A3D-CE85-4DFB-B8C6-BCBCE88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D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4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8246A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5B5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ebryanniko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30BB5-46BA-42C0-90EE-53247B83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Maza</cp:lastModifiedBy>
  <cp:revision>43</cp:revision>
  <dcterms:created xsi:type="dcterms:W3CDTF">2015-10-03T16:44:00Z</dcterms:created>
  <dcterms:modified xsi:type="dcterms:W3CDTF">2018-11-23T13:22:00Z</dcterms:modified>
</cp:coreProperties>
</file>